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8C1" w:rsidRPr="00DD2D8E" w:rsidRDefault="009E28C1" w:rsidP="009E28C1">
      <w:pPr>
        <w:tabs>
          <w:tab w:val="left" w:pos="1260"/>
        </w:tabs>
        <w:ind w:left="1800" w:hanging="1800"/>
        <w:jc w:val="center"/>
        <w:rPr>
          <w:rFonts w:ascii="Times New Roman" w:hAnsi="Times New Roman"/>
          <w:b/>
          <w:szCs w:val="24"/>
        </w:rPr>
      </w:pPr>
      <w:bookmarkStart w:id="0" w:name="_GoBack"/>
      <w:bookmarkEnd w:id="0"/>
      <w:r w:rsidRPr="00DD2D8E">
        <w:rPr>
          <w:rFonts w:ascii="Times New Roman" w:hAnsi="Times New Roman"/>
          <w:b/>
          <w:szCs w:val="24"/>
        </w:rPr>
        <w:t>ATLANTA GAS LIGHT COMPANY, AGL RESOURCES INC</w:t>
      </w:r>
      <w:r w:rsidR="00210447">
        <w:rPr>
          <w:rFonts w:ascii="Times New Roman" w:hAnsi="Times New Roman"/>
          <w:b/>
          <w:szCs w:val="24"/>
        </w:rPr>
        <w:t>.</w:t>
      </w:r>
      <w:r w:rsidRPr="00DD2D8E">
        <w:rPr>
          <w:rFonts w:ascii="Times New Roman" w:hAnsi="Times New Roman"/>
          <w:b/>
          <w:szCs w:val="24"/>
        </w:rPr>
        <w:t xml:space="preserve"> </w:t>
      </w:r>
    </w:p>
    <w:p w:rsidR="009E28C1" w:rsidRPr="00DD2D8E" w:rsidRDefault="009E28C1" w:rsidP="009E28C1">
      <w:pPr>
        <w:tabs>
          <w:tab w:val="left" w:pos="1260"/>
        </w:tabs>
        <w:ind w:left="1800" w:hanging="1800"/>
        <w:jc w:val="center"/>
        <w:rPr>
          <w:rFonts w:ascii="Times New Roman" w:hAnsi="Times New Roman"/>
          <w:b/>
          <w:szCs w:val="24"/>
        </w:rPr>
      </w:pPr>
      <w:proofErr w:type="gramStart"/>
      <w:r w:rsidRPr="00DD2D8E">
        <w:rPr>
          <w:rFonts w:ascii="Times New Roman" w:hAnsi="Times New Roman"/>
          <w:b/>
          <w:szCs w:val="24"/>
        </w:rPr>
        <w:t>and</w:t>
      </w:r>
      <w:proofErr w:type="gramEnd"/>
      <w:r w:rsidRPr="00DD2D8E">
        <w:rPr>
          <w:rFonts w:ascii="Times New Roman" w:hAnsi="Times New Roman"/>
          <w:b/>
          <w:szCs w:val="24"/>
        </w:rPr>
        <w:t xml:space="preserve"> SOUTHERN COMPANY</w:t>
      </w:r>
    </w:p>
    <w:p w:rsidR="009E28C1" w:rsidRPr="00DD2D8E" w:rsidRDefault="009E28C1" w:rsidP="009E28C1">
      <w:pPr>
        <w:tabs>
          <w:tab w:val="left" w:pos="1260"/>
        </w:tabs>
        <w:ind w:left="1800" w:hanging="1800"/>
        <w:jc w:val="center"/>
        <w:rPr>
          <w:rFonts w:ascii="Times New Roman" w:hAnsi="Times New Roman"/>
          <w:b/>
          <w:szCs w:val="24"/>
        </w:rPr>
      </w:pPr>
      <w:r w:rsidRPr="00DD2D8E">
        <w:rPr>
          <w:rFonts w:ascii="Times New Roman" w:hAnsi="Times New Roman"/>
          <w:b/>
          <w:szCs w:val="24"/>
        </w:rPr>
        <w:t>Docket No. 39971</w:t>
      </w:r>
    </w:p>
    <w:p w:rsidR="009E28C1" w:rsidRDefault="009E28C1" w:rsidP="009E28C1">
      <w:pPr>
        <w:tabs>
          <w:tab w:val="left" w:pos="1260"/>
        </w:tabs>
        <w:ind w:left="1800" w:hanging="1800"/>
        <w:jc w:val="center"/>
        <w:rPr>
          <w:rFonts w:ascii="Times New Roman" w:hAnsi="Times New Roman"/>
          <w:b/>
          <w:szCs w:val="24"/>
        </w:rPr>
      </w:pPr>
      <w:proofErr w:type="gramStart"/>
      <w:r w:rsidRPr="00DD2D8E">
        <w:rPr>
          <w:rFonts w:ascii="Times New Roman" w:hAnsi="Times New Roman"/>
          <w:b/>
          <w:szCs w:val="24"/>
        </w:rPr>
        <w:t>Staff Data Request No.</w:t>
      </w:r>
      <w:proofErr w:type="gramEnd"/>
      <w:r w:rsidRPr="00DD2D8E">
        <w:rPr>
          <w:rFonts w:ascii="Times New Roman" w:hAnsi="Times New Roman"/>
          <w:b/>
          <w:szCs w:val="24"/>
        </w:rPr>
        <w:t xml:space="preserve"> STF-4</w:t>
      </w:r>
    </w:p>
    <w:p w:rsidR="006336BD" w:rsidRDefault="006336BD" w:rsidP="009E28C1">
      <w:pPr>
        <w:tabs>
          <w:tab w:val="left" w:pos="1260"/>
        </w:tabs>
        <w:ind w:left="1800" w:hanging="1800"/>
        <w:jc w:val="center"/>
        <w:rPr>
          <w:rFonts w:ascii="Times New Roman" w:hAnsi="Times New Roman"/>
          <w:b/>
          <w:szCs w:val="24"/>
        </w:rPr>
      </w:pPr>
    </w:p>
    <w:p w:rsidR="00E21FB1" w:rsidRDefault="00A83560" w:rsidP="00E21FB1">
      <w:pPr>
        <w:tabs>
          <w:tab w:val="left" w:pos="1260"/>
        </w:tabs>
        <w:ind w:left="1800" w:hanging="1800"/>
        <w:jc w:val="center"/>
        <w:rPr>
          <w:rFonts w:ascii="Times New Roman" w:hAnsi="Times New Roman"/>
          <w:b/>
          <w:szCs w:val="24"/>
        </w:rPr>
      </w:pPr>
      <w:r>
        <w:rPr>
          <w:rFonts w:ascii="Times New Roman" w:hAnsi="Times New Roman"/>
          <w:b/>
          <w:szCs w:val="24"/>
        </w:rPr>
        <w:t>PUBLIC DISCLOSURE</w:t>
      </w:r>
    </w:p>
    <w:p w:rsidR="009E28C1" w:rsidRPr="00DD2D8E" w:rsidRDefault="008F77F7" w:rsidP="009E28C1">
      <w:pPr>
        <w:tabs>
          <w:tab w:val="left" w:pos="1260"/>
        </w:tabs>
        <w:ind w:left="1800" w:hanging="1800"/>
        <w:jc w:val="center"/>
        <w:rPr>
          <w:rFonts w:ascii="Times New Roman" w:hAnsi="Times New Roman"/>
          <w:szCs w:val="24"/>
        </w:rPr>
      </w:pPr>
      <w:r>
        <w:rPr>
          <w:rFonts w:ascii="Times New Roman" w:hAnsi="Times New Roman"/>
          <w:szCs w:val="24"/>
        </w:rPr>
        <w:pict>
          <v:rect id="_x0000_i1025" style="width:0;height:1.5pt" o:hralign="center" o:hrstd="t" o:hr="t" fillcolor="#a0a0a0" stroked="f"/>
        </w:pict>
      </w:r>
    </w:p>
    <w:p w:rsidR="009E28C1" w:rsidRPr="00DD2D8E" w:rsidRDefault="009E28C1" w:rsidP="009E28C1">
      <w:pPr>
        <w:tabs>
          <w:tab w:val="left" w:pos="1260"/>
        </w:tabs>
        <w:ind w:left="1800" w:hanging="1800"/>
        <w:rPr>
          <w:rFonts w:ascii="Times New Roman" w:hAnsi="Times New Roman"/>
          <w:b/>
          <w:bCs/>
          <w:szCs w:val="24"/>
          <w:u w:val="single"/>
        </w:rPr>
      </w:pPr>
    </w:p>
    <w:p w:rsidR="00B62874" w:rsidRPr="00DD2D8E" w:rsidRDefault="00210447" w:rsidP="00B62874">
      <w:pPr>
        <w:pStyle w:val="Question"/>
        <w:numPr>
          <w:ilvl w:val="0"/>
          <w:numId w:val="0"/>
        </w:numPr>
        <w:tabs>
          <w:tab w:val="clear" w:pos="720"/>
          <w:tab w:val="left" w:pos="1260"/>
        </w:tabs>
        <w:spacing w:line="240" w:lineRule="auto"/>
        <w:ind w:left="1800" w:hanging="1800"/>
        <w:rPr>
          <w:b/>
          <w:szCs w:val="24"/>
        </w:rPr>
      </w:pPr>
      <w:r>
        <w:rPr>
          <w:b/>
          <w:szCs w:val="24"/>
        </w:rPr>
        <w:t xml:space="preserve">Supplemental </w:t>
      </w:r>
      <w:r w:rsidR="00B8096D">
        <w:rPr>
          <w:b/>
          <w:szCs w:val="24"/>
        </w:rPr>
        <w:t>STF-</w:t>
      </w:r>
      <w:r w:rsidR="00B62874" w:rsidRPr="00DD2D8E">
        <w:rPr>
          <w:b/>
          <w:szCs w:val="24"/>
        </w:rPr>
        <w:t>4-13:</w:t>
      </w:r>
    </w:p>
    <w:p w:rsidR="00B62874" w:rsidRPr="00DD2D8E" w:rsidRDefault="00B62874" w:rsidP="00B62874">
      <w:pPr>
        <w:pStyle w:val="Question"/>
        <w:numPr>
          <w:ilvl w:val="0"/>
          <w:numId w:val="0"/>
        </w:numPr>
        <w:tabs>
          <w:tab w:val="clear" w:pos="720"/>
          <w:tab w:val="left" w:pos="1260"/>
        </w:tabs>
        <w:spacing w:line="240" w:lineRule="auto"/>
        <w:ind w:left="1800" w:hanging="1800"/>
        <w:rPr>
          <w:szCs w:val="24"/>
        </w:rPr>
      </w:pPr>
    </w:p>
    <w:p w:rsidR="00B62874" w:rsidRPr="00DD2D8E" w:rsidRDefault="00B62874" w:rsidP="00B62874">
      <w:pPr>
        <w:pStyle w:val="Question"/>
        <w:numPr>
          <w:ilvl w:val="0"/>
          <w:numId w:val="0"/>
        </w:numPr>
        <w:tabs>
          <w:tab w:val="clear" w:pos="720"/>
          <w:tab w:val="left" w:pos="1260"/>
        </w:tabs>
        <w:spacing w:line="240" w:lineRule="auto"/>
        <w:ind w:left="1800" w:hanging="1800"/>
        <w:rPr>
          <w:b/>
          <w:szCs w:val="24"/>
        </w:rPr>
      </w:pPr>
      <w:r w:rsidRPr="00DD2D8E">
        <w:rPr>
          <w:b/>
          <w:szCs w:val="24"/>
          <w:u w:val="single"/>
        </w:rPr>
        <w:t>Question</w:t>
      </w:r>
      <w:r w:rsidRPr="00DD2D8E">
        <w:rPr>
          <w:b/>
          <w:szCs w:val="24"/>
        </w:rPr>
        <w:t>:</w:t>
      </w:r>
    </w:p>
    <w:p w:rsidR="00B62874" w:rsidRPr="00DD2D8E" w:rsidRDefault="00B62874" w:rsidP="00B62874">
      <w:pPr>
        <w:pStyle w:val="ListParagraph"/>
        <w:ind w:left="0"/>
        <w:rPr>
          <w:rFonts w:ascii="Times New Roman" w:eastAsia="Times New Roman" w:hAnsi="Times New Roman"/>
          <w:sz w:val="24"/>
          <w:szCs w:val="24"/>
        </w:rPr>
      </w:pPr>
    </w:p>
    <w:p w:rsidR="00B62874" w:rsidRPr="00DD2D8E" w:rsidRDefault="00B62874" w:rsidP="00B62874">
      <w:pPr>
        <w:pStyle w:val="ListParagraph"/>
        <w:ind w:left="0"/>
        <w:rPr>
          <w:rFonts w:ascii="Times New Roman" w:hAnsi="Times New Roman"/>
          <w:b/>
          <w:sz w:val="24"/>
          <w:szCs w:val="24"/>
        </w:rPr>
      </w:pPr>
      <w:r w:rsidRPr="00DD2D8E">
        <w:rPr>
          <w:rFonts w:ascii="Times New Roman" w:hAnsi="Times New Roman"/>
          <w:sz w:val="24"/>
          <w:szCs w:val="24"/>
        </w:rPr>
        <w:t>Refer to Attachment STF</w:t>
      </w:r>
      <w:r w:rsidR="00B8096D">
        <w:rPr>
          <w:rFonts w:ascii="Times New Roman" w:hAnsi="Times New Roman"/>
          <w:sz w:val="24"/>
          <w:szCs w:val="24"/>
        </w:rPr>
        <w:t>-</w:t>
      </w:r>
      <w:r w:rsidRPr="00DD2D8E">
        <w:rPr>
          <w:rFonts w:ascii="Times New Roman" w:hAnsi="Times New Roman"/>
          <w:sz w:val="24"/>
          <w:szCs w:val="24"/>
        </w:rPr>
        <w:t xml:space="preserve">1-17. </w:t>
      </w:r>
    </w:p>
    <w:p w:rsidR="00B62874" w:rsidRPr="00DD2D8E" w:rsidRDefault="00B62874" w:rsidP="00B62874">
      <w:pPr>
        <w:pStyle w:val="ListParagraph"/>
        <w:ind w:left="0"/>
        <w:rPr>
          <w:rFonts w:ascii="Times New Roman" w:hAnsi="Times New Roman"/>
          <w:sz w:val="24"/>
          <w:szCs w:val="24"/>
        </w:rPr>
      </w:pPr>
    </w:p>
    <w:p w:rsidR="00B62874" w:rsidRPr="00DD2D8E" w:rsidRDefault="00B62874" w:rsidP="00B62874">
      <w:pPr>
        <w:pStyle w:val="ListParagraph"/>
        <w:numPr>
          <w:ilvl w:val="0"/>
          <w:numId w:val="16"/>
        </w:numPr>
        <w:spacing w:before="240" w:after="240"/>
        <w:contextualSpacing/>
        <w:jc w:val="both"/>
        <w:rPr>
          <w:rFonts w:ascii="Times New Roman" w:hAnsi="Times New Roman"/>
          <w:sz w:val="24"/>
          <w:szCs w:val="24"/>
        </w:rPr>
      </w:pPr>
      <w:r w:rsidRPr="00DD2D8E">
        <w:rPr>
          <w:rFonts w:ascii="Times New Roman" w:hAnsi="Times New Roman"/>
          <w:sz w:val="24"/>
          <w:szCs w:val="24"/>
        </w:rPr>
        <w:t>Refer to page 19 of 48 entitled “Integration Phases” and the “Deliverables” shown for each phase.  Please provide a copy of all deliverables, including, but not limited to, the “Integration Plan” and all supporting documents and analyses; the “Day-1 Requirements,” “Similarities and Differences,” and “Opportunities Report,” including all supporting documents and analyses; the “Business Plans,” including all supporting documents and analyses; and the “Implementation Plans” and “Post-close operating plan and budget,” including all supporting documents and analyses.  To the extent that any of these deliverables are not finalized, provide the most recent draft of each such documents and the supporting documents and analyses.</w:t>
      </w:r>
    </w:p>
    <w:p w:rsidR="00B62874" w:rsidRPr="00DD2D8E" w:rsidRDefault="00B62874" w:rsidP="00B62874">
      <w:pPr>
        <w:pStyle w:val="ListParagraph"/>
        <w:ind w:left="1800"/>
        <w:rPr>
          <w:rFonts w:ascii="Times New Roman" w:hAnsi="Times New Roman"/>
          <w:sz w:val="24"/>
          <w:szCs w:val="24"/>
        </w:rPr>
      </w:pPr>
    </w:p>
    <w:p w:rsidR="00B62874" w:rsidRPr="00DD2D8E" w:rsidRDefault="00B62874" w:rsidP="00B62874">
      <w:pPr>
        <w:pStyle w:val="NoSpacing"/>
        <w:tabs>
          <w:tab w:val="left" w:pos="1260"/>
        </w:tabs>
        <w:ind w:left="1800" w:hanging="1800"/>
        <w:rPr>
          <w:b/>
        </w:rPr>
      </w:pPr>
      <w:r w:rsidRPr="00DD2D8E">
        <w:rPr>
          <w:b/>
          <w:u w:val="single"/>
        </w:rPr>
        <w:t>Response</w:t>
      </w:r>
      <w:r w:rsidRPr="00DD2D8E">
        <w:rPr>
          <w:b/>
        </w:rPr>
        <w:t>:</w:t>
      </w:r>
    </w:p>
    <w:p w:rsidR="00B62874" w:rsidRPr="00DD2D8E" w:rsidRDefault="00B62874" w:rsidP="00B62874">
      <w:pPr>
        <w:pStyle w:val="NoSpacing"/>
        <w:tabs>
          <w:tab w:val="left" w:pos="1260"/>
        </w:tabs>
        <w:ind w:left="1800" w:hanging="1800"/>
        <w:rPr>
          <w:b/>
        </w:rPr>
      </w:pPr>
    </w:p>
    <w:p w:rsidR="00B62874" w:rsidRPr="0094732F" w:rsidRDefault="00B62874" w:rsidP="00210447">
      <w:pPr>
        <w:pStyle w:val="ListParagraph"/>
        <w:numPr>
          <w:ilvl w:val="0"/>
          <w:numId w:val="18"/>
        </w:numPr>
        <w:spacing w:before="240" w:after="240"/>
        <w:contextualSpacing/>
        <w:jc w:val="both"/>
        <w:rPr>
          <w:rFonts w:ascii="Times New Roman" w:hAnsi="Times New Roman"/>
          <w:sz w:val="24"/>
          <w:szCs w:val="24"/>
        </w:rPr>
      </w:pPr>
      <w:r w:rsidRPr="00DD2D8E">
        <w:rPr>
          <w:rFonts w:ascii="Times New Roman" w:hAnsi="Times New Roman"/>
          <w:sz w:val="24"/>
          <w:szCs w:val="24"/>
        </w:rPr>
        <w:t xml:space="preserve">The “Integration Plan” refers to the plan outlined on page 19 of Attachment STF-1-17, where the four phases of the integration plan are defined. The most recent version of the Day-1 Requirements list is </w:t>
      </w:r>
      <w:r>
        <w:rPr>
          <w:rFonts w:ascii="Times New Roman" w:hAnsi="Times New Roman"/>
          <w:sz w:val="24"/>
          <w:szCs w:val="24"/>
        </w:rPr>
        <w:t xml:space="preserve">included in </w:t>
      </w:r>
      <w:r w:rsidR="000922FA">
        <w:rPr>
          <w:rFonts w:ascii="Times New Roman" w:hAnsi="Times New Roman"/>
          <w:sz w:val="24"/>
          <w:szCs w:val="24"/>
        </w:rPr>
        <w:t xml:space="preserve">electronic </w:t>
      </w:r>
      <w:r>
        <w:rPr>
          <w:rFonts w:ascii="Times New Roman" w:hAnsi="Times New Roman"/>
          <w:sz w:val="24"/>
          <w:szCs w:val="24"/>
        </w:rPr>
        <w:t xml:space="preserve">Trade Secret </w:t>
      </w:r>
      <w:r w:rsidRPr="00DD2D8E">
        <w:rPr>
          <w:rFonts w:ascii="Times New Roman" w:hAnsi="Times New Roman"/>
          <w:sz w:val="24"/>
          <w:szCs w:val="24"/>
        </w:rPr>
        <w:t xml:space="preserve">Attachment STF-4-13(a). The “Similarities and Differences” </w:t>
      </w:r>
      <w:r>
        <w:rPr>
          <w:rFonts w:ascii="Times New Roman" w:hAnsi="Times New Roman"/>
          <w:sz w:val="24"/>
          <w:szCs w:val="24"/>
        </w:rPr>
        <w:t xml:space="preserve">list is included </w:t>
      </w:r>
      <w:r w:rsidRPr="00DD2D8E">
        <w:rPr>
          <w:rFonts w:ascii="Times New Roman" w:hAnsi="Times New Roman"/>
          <w:sz w:val="24"/>
          <w:szCs w:val="24"/>
        </w:rPr>
        <w:t xml:space="preserve">in the </w:t>
      </w:r>
      <w:r>
        <w:rPr>
          <w:rFonts w:ascii="Times New Roman" w:hAnsi="Times New Roman"/>
          <w:sz w:val="24"/>
          <w:szCs w:val="24"/>
        </w:rPr>
        <w:t xml:space="preserve">Summary of the </w:t>
      </w:r>
      <w:r w:rsidRPr="00DD2D8E">
        <w:rPr>
          <w:rFonts w:ascii="Times New Roman" w:hAnsi="Times New Roman"/>
          <w:sz w:val="24"/>
          <w:szCs w:val="24"/>
        </w:rPr>
        <w:t>Interim Report</w:t>
      </w:r>
      <w:r>
        <w:rPr>
          <w:rFonts w:ascii="Times New Roman" w:hAnsi="Times New Roman"/>
          <w:sz w:val="24"/>
          <w:szCs w:val="24"/>
        </w:rPr>
        <w:t xml:space="preserve"> Out</w:t>
      </w:r>
      <w:r w:rsidRPr="00DD2D8E">
        <w:rPr>
          <w:rFonts w:ascii="Times New Roman" w:hAnsi="Times New Roman"/>
          <w:sz w:val="24"/>
          <w:szCs w:val="24"/>
        </w:rPr>
        <w:t xml:space="preserve"> (</w:t>
      </w:r>
      <w:r>
        <w:rPr>
          <w:rFonts w:ascii="Times New Roman" w:hAnsi="Times New Roman"/>
          <w:sz w:val="24"/>
          <w:szCs w:val="24"/>
        </w:rPr>
        <w:t>s</w:t>
      </w:r>
      <w:r w:rsidRPr="00DD2D8E">
        <w:rPr>
          <w:rFonts w:ascii="Times New Roman" w:hAnsi="Times New Roman"/>
          <w:sz w:val="24"/>
          <w:szCs w:val="24"/>
        </w:rPr>
        <w:t xml:space="preserve">ee </w:t>
      </w:r>
      <w:r w:rsidR="000922FA">
        <w:rPr>
          <w:rFonts w:ascii="Times New Roman" w:hAnsi="Times New Roman"/>
          <w:sz w:val="24"/>
          <w:szCs w:val="24"/>
        </w:rPr>
        <w:t xml:space="preserve">electronic </w:t>
      </w:r>
      <w:r>
        <w:rPr>
          <w:rFonts w:ascii="Times New Roman" w:hAnsi="Times New Roman"/>
          <w:sz w:val="24"/>
          <w:szCs w:val="24"/>
        </w:rPr>
        <w:t xml:space="preserve">Trade Secret </w:t>
      </w:r>
      <w:r w:rsidRPr="00DD2D8E">
        <w:rPr>
          <w:rFonts w:ascii="Times New Roman" w:hAnsi="Times New Roman"/>
          <w:sz w:val="24"/>
          <w:szCs w:val="24"/>
        </w:rPr>
        <w:t xml:space="preserve">Attachment STF-4-13(b)) and </w:t>
      </w:r>
      <w:r>
        <w:rPr>
          <w:rFonts w:ascii="Times New Roman" w:hAnsi="Times New Roman"/>
          <w:sz w:val="24"/>
          <w:szCs w:val="24"/>
        </w:rPr>
        <w:t>the Pre-Existing Initiatives and Commitments</w:t>
      </w:r>
      <w:r w:rsidRPr="00DD2D8E">
        <w:rPr>
          <w:rFonts w:ascii="Times New Roman" w:hAnsi="Times New Roman"/>
          <w:sz w:val="24"/>
          <w:szCs w:val="24"/>
        </w:rPr>
        <w:t xml:space="preserve"> (</w:t>
      </w:r>
      <w:r>
        <w:rPr>
          <w:rFonts w:ascii="Times New Roman" w:hAnsi="Times New Roman"/>
          <w:sz w:val="24"/>
          <w:szCs w:val="24"/>
        </w:rPr>
        <w:t>s</w:t>
      </w:r>
      <w:r w:rsidRPr="00DD2D8E">
        <w:rPr>
          <w:rFonts w:ascii="Times New Roman" w:hAnsi="Times New Roman"/>
          <w:sz w:val="24"/>
          <w:szCs w:val="24"/>
        </w:rPr>
        <w:t xml:space="preserve">ee </w:t>
      </w:r>
      <w:r w:rsidR="000922FA">
        <w:rPr>
          <w:rFonts w:ascii="Times New Roman" w:hAnsi="Times New Roman"/>
          <w:sz w:val="24"/>
          <w:szCs w:val="24"/>
        </w:rPr>
        <w:t xml:space="preserve">electronic </w:t>
      </w:r>
      <w:r>
        <w:rPr>
          <w:rFonts w:ascii="Times New Roman" w:hAnsi="Times New Roman"/>
          <w:sz w:val="24"/>
          <w:szCs w:val="24"/>
        </w:rPr>
        <w:t xml:space="preserve">Trade Secret </w:t>
      </w:r>
      <w:r w:rsidRPr="00DD2D8E">
        <w:rPr>
          <w:rFonts w:ascii="Times New Roman" w:hAnsi="Times New Roman"/>
          <w:sz w:val="24"/>
          <w:szCs w:val="24"/>
        </w:rPr>
        <w:t xml:space="preserve">Attachment STF-4-13(c)). </w:t>
      </w:r>
      <w:r>
        <w:rPr>
          <w:rFonts w:ascii="Times New Roman" w:hAnsi="Times New Roman"/>
          <w:sz w:val="24"/>
          <w:szCs w:val="24"/>
        </w:rPr>
        <w:t xml:space="preserve">Additionally, Trade Secret Attachment STF-3-7 and </w:t>
      </w:r>
      <w:r w:rsidR="000922FA">
        <w:rPr>
          <w:rFonts w:ascii="Times New Roman" w:hAnsi="Times New Roman"/>
          <w:sz w:val="24"/>
          <w:szCs w:val="24"/>
        </w:rPr>
        <w:t xml:space="preserve">electronic </w:t>
      </w:r>
      <w:r>
        <w:rPr>
          <w:rFonts w:ascii="Times New Roman" w:hAnsi="Times New Roman"/>
          <w:sz w:val="24"/>
          <w:szCs w:val="24"/>
        </w:rPr>
        <w:t xml:space="preserve">Trade Secret Attachment STF-4-13(b) </w:t>
      </w:r>
      <w:r w:rsidRPr="00DD2D8E">
        <w:rPr>
          <w:rFonts w:ascii="Times New Roman" w:hAnsi="Times New Roman"/>
          <w:sz w:val="24"/>
          <w:szCs w:val="24"/>
        </w:rPr>
        <w:t>list</w:t>
      </w:r>
      <w:r w:rsidR="00F727F9">
        <w:rPr>
          <w:rFonts w:ascii="Times New Roman" w:hAnsi="Times New Roman"/>
          <w:sz w:val="24"/>
          <w:szCs w:val="24"/>
        </w:rPr>
        <w:t xml:space="preserve"> </w:t>
      </w:r>
      <w:r w:rsidRPr="00DD2D8E">
        <w:rPr>
          <w:rFonts w:ascii="Times New Roman" w:hAnsi="Times New Roman"/>
          <w:sz w:val="24"/>
          <w:szCs w:val="24"/>
        </w:rPr>
        <w:t>potential opportunities currently identified by the functional integration teams</w:t>
      </w:r>
      <w:r w:rsidRPr="0094732F">
        <w:rPr>
          <w:rFonts w:ascii="Times New Roman" w:hAnsi="Times New Roman"/>
          <w:sz w:val="24"/>
          <w:szCs w:val="24"/>
        </w:rPr>
        <w:t xml:space="preserve">. Updates of this information </w:t>
      </w:r>
      <w:r w:rsidR="0088334A">
        <w:rPr>
          <w:rFonts w:ascii="Times New Roman" w:hAnsi="Times New Roman"/>
          <w:sz w:val="24"/>
          <w:szCs w:val="24"/>
        </w:rPr>
        <w:t>were</w:t>
      </w:r>
      <w:r w:rsidRPr="0094732F">
        <w:rPr>
          <w:rFonts w:ascii="Times New Roman" w:hAnsi="Times New Roman"/>
          <w:sz w:val="24"/>
          <w:szCs w:val="24"/>
        </w:rPr>
        <w:t xml:space="preserve"> provided by the functional integration teams at a meeting </w:t>
      </w:r>
      <w:r w:rsidR="0088334A">
        <w:rPr>
          <w:rFonts w:ascii="Times New Roman" w:hAnsi="Times New Roman"/>
          <w:sz w:val="24"/>
          <w:szCs w:val="24"/>
        </w:rPr>
        <w:t>held at</w:t>
      </w:r>
      <w:r w:rsidRPr="0094732F">
        <w:rPr>
          <w:rFonts w:ascii="Times New Roman" w:hAnsi="Times New Roman"/>
          <w:sz w:val="24"/>
          <w:szCs w:val="24"/>
        </w:rPr>
        <w:t xml:space="preserve"> the end of February. </w:t>
      </w:r>
      <w:r w:rsidR="0088334A">
        <w:rPr>
          <w:rFonts w:ascii="Times New Roman" w:hAnsi="Times New Roman"/>
          <w:sz w:val="24"/>
          <w:szCs w:val="24"/>
        </w:rPr>
        <w:t xml:space="preserve">Please see </w:t>
      </w:r>
      <w:r w:rsidR="00D764FA">
        <w:rPr>
          <w:rFonts w:ascii="Times New Roman" w:hAnsi="Times New Roman"/>
          <w:sz w:val="24"/>
          <w:szCs w:val="24"/>
        </w:rPr>
        <w:t xml:space="preserve">Supplemental </w:t>
      </w:r>
      <w:r w:rsidR="0088334A">
        <w:rPr>
          <w:rFonts w:ascii="Times New Roman" w:hAnsi="Times New Roman"/>
          <w:sz w:val="24"/>
          <w:szCs w:val="24"/>
        </w:rPr>
        <w:t>Trade Secret Attachment STF-</w:t>
      </w:r>
      <w:r w:rsidR="00D764FA">
        <w:rPr>
          <w:rFonts w:ascii="Times New Roman" w:hAnsi="Times New Roman"/>
          <w:sz w:val="24"/>
          <w:szCs w:val="24"/>
        </w:rPr>
        <w:t>2-4(a)</w:t>
      </w:r>
      <w:r w:rsidR="00023F1E">
        <w:rPr>
          <w:rFonts w:ascii="Times New Roman" w:hAnsi="Times New Roman"/>
          <w:sz w:val="24"/>
          <w:szCs w:val="24"/>
        </w:rPr>
        <w:t>.</w:t>
      </w:r>
    </w:p>
    <w:p w:rsidR="00B62874" w:rsidRPr="00DD2D8E" w:rsidRDefault="00B62874" w:rsidP="00B62874">
      <w:pPr>
        <w:pStyle w:val="ListParagraph"/>
        <w:spacing w:before="240" w:after="240"/>
        <w:ind w:left="1800"/>
        <w:contextualSpacing/>
        <w:jc w:val="both"/>
        <w:rPr>
          <w:rFonts w:ascii="Times New Roman" w:hAnsi="Times New Roman"/>
          <w:sz w:val="24"/>
          <w:szCs w:val="24"/>
        </w:rPr>
      </w:pPr>
    </w:p>
    <w:p w:rsidR="00B62874" w:rsidRPr="00DD2D8E" w:rsidRDefault="00B62874" w:rsidP="00B62874">
      <w:pPr>
        <w:pStyle w:val="NoSpacing"/>
        <w:tabs>
          <w:tab w:val="left" w:pos="1260"/>
        </w:tabs>
        <w:ind w:left="1800" w:hanging="1800"/>
        <w:rPr>
          <w:b/>
          <w:u w:val="single"/>
        </w:rPr>
      </w:pPr>
    </w:p>
    <w:p w:rsidR="00B62874" w:rsidRPr="00DD2D8E" w:rsidRDefault="00B62874" w:rsidP="00B62874">
      <w:pPr>
        <w:pStyle w:val="NoSpacing"/>
        <w:tabs>
          <w:tab w:val="left" w:pos="1260"/>
        </w:tabs>
        <w:spacing w:line="360" w:lineRule="auto"/>
        <w:ind w:left="1800" w:hanging="1800"/>
        <w:rPr>
          <w:b/>
          <w:u w:val="single"/>
        </w:rPr>
      </w:pPr>
      <w:r w:rsidRPr="00DD2D8E">
        <w:rPr>
          <w:b/>
          <w:u w:val="single"/>
        </w:rPr>
        <w:t>Contact</w:t>
      </w:r>
      <w:r w:rsidRPr="00DD2D8E">
        <w:rPr>
          <w:b/>
        </w:rPr>
        <w:t>:</w:t>
      </w:r>
    </w:p>
    <w:p w:rsidR="00B62874" w:rsidRPr="00DD2D8E" w:rsidRDefault="00B62874" w:rsidP="00B62874">
      <w:pPr>
        <w:pStyle w:val="NoSpacing"/>
        <w:tabs>
          <w:tab w:val="left" w:pos="1260"/>
        </w:tabs>
        <w:spacing w:line="360" w:lineRule="auto"/>
        <w:ind w:left="1800" w:hanging="1800"/>
        <w:rPr>
          <w:b/>
          <w:u w:val="single"/>
        </w:rPr>
      </w:pPr>
      <w:r w:rsidRPr="00DD2D8E">
        <w:t xml:space="preserve">Southern Company: </w:t>
      </w:r>
      <w:r>
        <w:t>David Meiselman</w:t>
      </w:r>
    </w:p>
    <w:p w:rsidR="0056128D" w:rsidRDefault="008F77F7"/>
    <w:sectPr w:rsidR="0056128D" w:rsidSect="0046049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8C1" w:rsidRDefault="009E28C1" w:rsidP="009E28C1">
      <w:r>
        <w:separator/>
      </w:r>
    </w:p>
  </w:endnote>
  <w:endnote w:type="continuationSeparator" w:id="0">
    <w:p w:rsidR="009E28C1" w:rsidRDefault="009E28C1" w:rsidP="009E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DBC" w:rsidRDefault="00450DBC" w:rsidP="00450D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8C1" w:rsidRDefault="009E28C1" w:rsidP="009E28C1">
      <w:r>
        <w:separator/>
      </w:r>
    </w:p>
  </w:footnote>
  <w:footnote w:type="continuationSeparator" w:id="0">
    <w:p w:rsidR="009E28C1" w:rsidRDefault="009E28C1" w:rsidP="009E2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8C1" w:rsidRPr="00D764FA" w:rsidRDefault="00D764FA">
    <w:pPr>
      <w:pStyle w:val="Header"/>
      <w:rPr>
        <w:rFonts w:ascii="Times New Roman" w:hAnsi="Times New Roman"/>
      </w:rPr>
    </w:pPr>
    <w:r>
      <w:rPr>
        <w:rFonts w:ascii="Times New Roman" w:hAnsi="Times New Roman"/>
      </w:rPr>
      <w:t xml:space="preserve">March </w:t>
    </w:r>
    <w:r w:rsidR="00210447">
      <w:rPr>
        <w:rFonts w:ascii="Times New Roman" w:hAnsi="Times New Roman"/>
      </w:rPr>
      <w:t>10</w:t>
    </w:r>
    <w:r w:rsidR="00450DBC" w:rsidRPr="00450DBC">
      <w:rPr>
        <w:rFonts w:ascii="Times New Roman" w:hAnsi="Times New Roman"/>
      </w:rPr>
      <w:t>, 2016</w:t>
    </w:r>
    <w:r w:rsidR="00450DBC" w:rsidRPr="00450DBC">
      <w:rPr>
        <w:rFonts w:ascii="Times New Roman" w:hAnsi="Times New Roman"/>
      </w:rPr>
      <w:ptab w:relativeTo="margin" w:alignment="center" w:leader="none"/>
    </w:r>
    <w:r w:rsidR="00450DBC" w:rsidRPr="00450DBC">
      <w:rPr>
        <w:rFonts w:ascii="Times New Roman" w:hAnsi="Times New Roman"/>
      </w:rPr>
      <w:ptab w:relativeTo="margin" w:alignment="right" w:leader="none"/>
    </w:r>
    <w:r w:rsidR="00450DBC" w:rsidRPr="00450DBC">
      <w:rPr>
        <w:rFonts w:ascii="Times New Roman" w:hAnsi="Times New Roman"/>
      </w:rPr>
      <w:t xml:space="preserve">Page </w:t>
    </w:r>
    <w:r w:rsidR="00450DBC" w:rsidRPr="00450DBC">
      <w:rPr>
        <w:rFonts w:ascii="Times New Roman" w:hAnsi="Times New Roman"/>
      </w:rPr>
      <w:fldChar w:fldCharType="begin"/>
    </w:r>
    <w:r w:rsidR="00450DBC" w:rsidRPr="00450DBC">
      <w:rPr>
        <w:rFonts w:ascii="Times New Roman" w:hAnsi="Times New Roman"/>
      </w:rPr>
      <w:instrText xml:space="preserve"> PAGE  \* Arabic  \* MERGEFORMAT </w:instrText>
    </w:r>
    <w:r w:rsidR="00450DBC" w:rsidRPr="00450DBC">
      <w:rPr>
        <w:rFonts w:ascii="Times New Roman" w:hAnsi="Times New Roman"/>
      </w:rPr>
      <w:fldChar w:fldCharType="separate"/>
    </w:r>
    <w:r w:rsidR="008F77F7">
      <w:rPr>
        <w:rFonts w:ascii="Times New Roman" w:hAnsi="Times New Roman"/>
        <w:noProof/>
      </w:rPr>
      <w:t>1</w:t>
    </w:r>
    <w:r w:rsidR="00450DBC" w:rsidRPr="00450DBC">
      <w:rPr>
        <w:rFonts w:ascii="Times New Roman" w:hAnsi="Times New Roman"/>
      </w:rPr>
      <w:fldChar w:fldCharType="end"/>
    </w:r>
    <w:r w:rsidR="00450DBC" w:rsidRPr="00450DBC">
      <w:rPr>
        <w:rFonts w:ascii="Times New Roman" w:hAnsi="Times New Roman"/>
      </w:rPr>
      <w:t xml:space="preserve"> of </w:t>
    </w:r>
    <w:fldSimple w:instr=" NUMPAGES  \* Arabic  \* MERGEFORMAT ">
      <w:r w:rsidR="008F77F7" w:rsidRPr="008F77F7">
        <w:rPr>
          <w:rFonts w:ascii="Times New Roman" w:hAnsi="Times New Roman"/>
          <w:noProof/>
        </w:rPr>
        <w:t>1</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437"/>
    <w:multiLevelType w:val="hybridMultilevel"/>
    <w:tmpl w:val="27228C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F584D95"/>
    <w:multiLevelType w:val="hybridMultilevel"/>
    <w:tmpl w:val="E1C02FD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5687B7F"/>
    <w:multiLevelType w:val="hybridMultilevel"/>
    <w:tmpl w:val="09E291D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88C7689"/>
    <w:multiLevelType w:val="hybridMultilevel"/>
    <w:tmpl w:val="E482D8F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CC3976"/>
    <w:multiLevelType w:val="hybridMultilevel"/>
    <w:tmpl w:val="2ECCC21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50200E8"/>
    <w:multiLevelType w:val="hybridMultilevel"/>
    <w:tmpl w:val="FC20F3C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9B2481E"/>
    <w:multiLevelType w:val="hybridMultilevel"/>
    <w:tmpl w:val="09E291D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A373242"/>
    <w:multiLevelType w:val="multilevel"/>
    <w:tmpl w:val="555AF7F4"/>
    <w:lvl w:ilvl="0">
      <w:start w:val="1"/>
      <w:numFmt w:val="none"/>
      <w:pStyle w:val="Question"/>
      <w:lvlText w:val="Q."/>
      <w:lvlJc w:val="left"/>
      <w:pPr>
        <w:tabs>
          <w:tab w:val="num" w:pos="360"/>
        </w:tabs>
        <w:ind w:left="-720" w:firstLine="720"/>
      </w:pPr>
      <w:rPr>
        <w:rFonts w:ascii="Times New Roman" w:hAnsi="Times New Roman" w:cs="Times New Roman" w:hint="default"/>
        <w:b/>
        <w:bCs/>
        <w:i w:val="0"/>
        <w:iCs w:val="0"/>
        <w:caps w:val="0"/>
        <w:smallCaps w:val="0"/>
        <w:strike w:val="0"/>
        <w:dstrike w:val="0"/>
        <w:color w:val="auto"/>
        <w:spacing w:val="0"/>
        <w:w w:val="100"/>
        <w:kern w:val="0"/>
        <w:position w:val="0"/>
        <w:sz w:val="24"/>
        <w:u w:val="none"/>
        <w:effect w:val="none"/>
      </w:rPr>
    </w:lvl>
    <w:lvl w:ilvl="1">
      <w:start w:val="1"/>
      <w:numFmt w:val="lowerLetter"/>
      <w:lvlText w:val="%2."/>
      <w:lvlJc w:val="left"/>
      <w:pPr>
        <w:tabs>
          <w:tab w:val="num" w:pos="1080"/>
        </w:tabs>
        <w:ind w:firstLine="720"/>
      </w:pPr>
      <w:rPr>
        <w:rFonts w:cs="Times New Roman" w:hint="default"/>
        <w:u w:val="none"/>
      </w:rPr>
    </w:lvl>
    <w:lvl w:ilvl="2">
      <w:start w:val="1"/>
      <w:numFmt w:val="lowerRoman"/>
      <w:lvlText w:val="%3."/>
      <w:lvlJc w:val="left"/>
      <w:pPr>
        <w:tabs>
          <w:tab w:val="num" w:pos="2160"/>
        </w:tabs>
        <w:ind w:left="720" w:firstLine="720"/>
      </w:pPr>
      <w:rPr>
        <w:rFonts w:cs="Times New Roman" w:hint="default"/>
        <w:u w:val="none"/>
      </w:rPr>
    </w:lvl>
    <w:lvl w:ilvl="3">
      <w:start w:val="1"/>
      <w:numFmt w:val="decimal"/>
      <w:lvlText w:val="(%4)"/>
      <w:lvlJc w:val="left"/>
      <w:pPr>
        <w:tabs>
          <w:tab w:val="num" w:pos="2520"/>
        </w:tabs>
        <w:ind w:left="1440" w:firstLine="720"/>
      </w:pPr>
      <w:rPr>
        <w:rFonts w:cs="Times New Roman" w:hint="default"/>
        <w:u w:val="none"/>
      </w:rPr>
    </w:lvl>
    <w:lvl w:ilvl="4">
      <w:start w:val="1"/>
      <w:numFmt w:val="lowerLetter"/>
      <w:lvlText w:val="(%5)"/>
      <w:lvlJc w:val="left"/>
      <w:pPr>
        <w:tabs>
          <w:tab w:val="num" w:pos="3240"/>
        </w:tabs>
        <w:ind w:left="2160" w:firstLine="720"/>
      </w:pPr>
      <w:rPr>
        <w:rFonts w:cs="Times New Roman" w:hint="default"/>
        <w:u w:val="none"/>
      </w:rPr>
    </w:lvl>
    <w:lvl w:ilvl="5">
      <w:start w:val="1"/>
      <w:numFmt w:val="lowerRoman"/>
      <w:lvlRestart w:val="0"/>
      <w:lvlText w:val="(%6)"/>
      <w:lvlJc w:val="left"/>
      <w:pPr>
        <w:tabs>
          <w:tab w:val="num" w:pos="4320"/>
        </w:tabs>
        <w:ind w:left="2880" w:firstLine="720"/>
      </w:pPr>
      <w:rPr>
        <w:rFonts w:cs="Times New Roman" w:hint="default"/>
        <w:u w:val="none"/>
      </w:rPr>
    </w:lvl>
    <w:lvl w:ilvl="6">
      <w:start w:val="1"/>
      <w:numFmt w:val="decimal"/>
      <w:lvlText w:val="%7)"/>
      <w:lvlJc w:val="left"/>
      <w:pPr>
        <w:tabs>
          <w:tab w:val="num" w:pos="4680"/>
        </w:tabs>
        <w:ind w:left="3600" w:firstLine="720"/>
      </w:pPr>
      <w:rPr>
        <w:rFonts w:cs="Times New Roman" w:hint="default"/>
        <w:u w:val="none"/>
      </w:rPr>
    </w:lvl>
    <w:lvl w:ilvl="7">
      <w:start w:val="1"/>
      <w:numFmt w:val="lowerLetter"/>
      <w:lvlText w:val="%8)"/>
      <w:lvlJc w:val="left"/>
      <w:pPr>
        <w:tabs>
          <w:tab w:val="num" w:pos="5400"/>
        </w:tabs>
        <w:ind w:left="4320" w:firstLine="720"/>
      </w:pPr>
      <w:rPr>
        <w:rFonts w:cs="Times New Roman" w:hint="default"/>
        <w:u w:val="none"/>
      </w:rPr>
    </w:lvl>
    <w:lvl w:ilvl="8">
      <w:start w:val="1"/>
      <w:numFmt w:val="upperLetter"/>
      <w:suff w:val="nothing"/>
      <w:lvlText w:val="EXHIBIT %9"/>
      <w:lvlJc w:val="left"/>
      <w:pPr>
        <w:ind w:left="-720"/>
      </w:pPr>
      <w:rPr>
        <w:rFonts w:cs="Times New Roman" w:hint="default"/>
        <w:u w:val="none"/>
      </w:rPr>
    </w:lvl>
  </w:abstractNum>
  <w:abstractNum w:abstractNumId="8">
    <w:nsid w:val="35831E3E"/>
    <w:multiLevelType w:val="hybridMultilevel"/>
    <w:tmpl w:val="E482D8F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5324ABD"/>
    <w:multiLevelType w:val="hybridMultilevel"/>
    <w:tmpl w:val="F386EB34"/>
    <w:lvl w:ilvl="0" w:tplc="B0DA3528">
      <w:start w:val="1"/>
      <w:numFmt w:val="low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99802D9"/>
    <w:multiLevelType w:val="hybridMultilevel"/>
    <w:tmpl w:val="E1C02FD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B81391C"/>
    <w:multiLevelType w:val="hybridMultilevel"/>
    <w:tmpl w:val="DB3C052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11D7297"/>
    <w:multiLevelType w:val="hybridMultilevel"/>
    <w:tmpl w:val="FC20F3C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3614D44"/>
    <w:multiLevelType w:val="hybridMultilevel"/>
    <w:tmpl w:val="DCC4D622"/>
    <w:lvl w:ilvl="0" w:tplc="AA1C891E">
      <w:start w:val="9"/>
      <w:numFmt w:val="lowerLetter"/>
      <w:lvlText w:val="%1."/>
      <w:lvlJc w:val="left"/>
      <w:pPr>
        <w:ind w:left="108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63AC0C6A"/>
    <w:multiLevelType w:val="hybridMultilevel"/>
    <w:tmpl w:val="F386EB34"/>
    <w:lvl w:ilvl="0" w:tplc="B0DA3528">
      <w:start w:val="1"/>
      <w:numFmt w:val="low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7532D6D"/>
    <w:multiLevelType w:val="hybridMultilevel"/>
    <w:tmpl w:val="2ECCC21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72B60A7C"/>
    <w:multiLevelType w:val="hybridMultilevel"/>
    <w:tmpl w:val="27228C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7E4270F3"/>
    <w:multiLevelType w:val="hybridMultilevel"/>
    <w:tmpl w:val="86C6CD48"/>
    <w:lvl w:ilvl="0" w:tplc="31C003EA">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0"/>
  </w:num>
  <w:num w:numId="3">
    <w:abstractNumId w:val="1"/>
  </w:num>
  <w:num w:numId="4">
    <w:abstractNumId w:val="0"/>
  </w:num>
  <w:num w:numId="5">
    <w:abstractNumId w:val="16"/>
  </w:num>
  <w:num w:numId="6">
    <w:abstractNumId w:val="8"/>
  </w:num>
  <w:num w:numId="7">
    <w:abstractNumId w:val="3"/>
  </w:num>
  <w:num w:numId="8">
    <w:abstractNumId w:val="5"/>
  </w:num>
  <w:num w:numId="9">
    <w:abstractNumId w:val="12"/>
  </w:num>
  <w:num w:numId="10">
    <w:abstractNumId w:val="2"/>
  </w:num>
  <w:num w:numId="11">
    <w:abstractNumId w:val="6"/>
  </w:num>
  <w:num w:numId="12">
    <w:abstractNumId w:val="4"/>
  </w:num>
  <w:num w:numId="13">
    <w:abstractNumId w:val="15"/>
  </w:num>
  <w:num w:numId="14">
    <w:abstractNumId w:val="9"/>
  </w:num>
  <w:num w:numId="15">
    <w:abstractNumId w:val="14"/>
  </w:num>
  <w:num w:numId="16">
    <w:abstractNumId w:val="17"/>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28055704v1"/>
    <w:docVar w:name="MPDocIDTemplate" w:val="%l| %n|v%v| %c|.%m"/>
    <w:docVar w:name="MPDocIDTemplateDefault" w:val="%l| %n|v%v| %c|.%m"/>
    <w:docVar w:name="NewDocStampType" w:val="7"/>
    <w:docVar w:name="zzmpTrailerDateFormat" w:val="0"/>
  </w:docVars>
  <w:rsids>
    <w:rsidRoot w:val="009E28C1"/>
    <w:rsid w:val="00006581"/>
    <w:rsid w:val="00023F1E"/>
    <w:rsid w:val="000369F3"/>
    <w:rsid w:val="00046D3E"/>
    <w:rsid w:val="00062D41"/>
    <w:rsid w:val="000922FA"/>
    <w:rsid w:val="000E3E00"/>
    <w:rsid w:val="001D7F3C"/>
    <w:rsid w:val="00210447"/>
    <w:rsid w:val="00292E7A"/>
    <w:rsid w:val="00320A34"/>
    <w:rsid w:val="00320CB6"/>
    <w:rsid w:val="00321D42"/>
    <w:rsid w:val="00337F41"/>
    <w:rsid w:val="00450DBC"/>
    <w:rsid w:val="004513B9"/>
    <w:rsid w:val="00455F13"/>
    <w:rsid w:val="00460493"/>
    <w:rsid w:val="00490294"/>
    <w:rsid w:val="005D3FBC"/>
    <w:rsid w:val="00615959"/>
    <w:rsid w:val="006336BD"/>
    <w:rsid w:val="00711C4F"/>
    <w:rsid w:val="0088334A"/>
    <w:rsid w:val="008F77F7"/>
    <w:rsid w:val="00933C17"/>
    <w:rsid w:val="009A4AD3"/>
    <w:rsid w:val="009E28C1"/>
    <w:rsid w:val="00A405E6"/>
    <w:rsid w:val="00A83560"/>
    <w:rsid w:val="00A96350"/>
    <w:rsid w:val="00B62874"/>
    <w:rsid w:val="00B8096D"/>
    <w:rsid w:val="00BC0455"/>
    <w:rsid w:val="00BF0DB3"/>
    <w:rsid w:val="00D53354"/>
    <w:rsid w:val="00D764FA"/>
    <w:rsid w:val="00DE113A"/>
    <w:rsid w:val="00DF76BB"/>
    <w:rsid w:val="00E21FB1"/>
    <w:rsid w:val="00ED06A2"/>
    <w:rsid w:val="00F41D46"/>
    <w:rsid w:val="00F52EAE"/>
    <w:rsid w:val="00F727F9"/>
    <w:rsid w:val="00F81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C1"/>
    <w:pPr>
      <w:spacing w:after="0" w:line="240" w:lineRule="auto"/>
      <w:jc w:val="both"/>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28C1"/>
    <w:pPr>
      <w:ind w:left="720"/>
      <w:jc w:val="left"/>
    </w:pPr>
    <w:rPr>
      <w:rFonts w:ascii="Verdana" w:eastAsia="Calibri" w:hAnsi="Verdana"/>
      <w:sz w:val="20"/>
    </w:rPr>
  </w:style>
  <w:style w:type="paragraph" w:styleId="NoSpacing">
    <w:name w:val="No Spacing"/>
    <w:uiPriority w:val="1"/>
    <w:qFormat/>
    <w:rsid w:val="009E28C1"/>
    <w:pPr>
      <w:spacing w:after="0" w:line="240" w:lineRule="auto"/>
    </w:pPr>
    <w:rPr>
      <w:rFonts w:ascii="Times New Roman" w:eastAsia="Times New Roman" w:hAnsi="Times New Roman" w:cs="Times New Roman"/>
      <w:sz w:val="24"/>
      <w:szCs w:val="24"/>
    </w:rPr>
  </w:style>
  <w:style w:type="paragraph" w:customStyle="1" w:styleId="Question">
    <w:name w:val="Question"/>
    <w:basedOn w:val="Normal"/>
    <w:next w:val="Normal"/>
    <w:uiPriority w:val="99"/>
    <w:rsid w:val="009E28C1"/>
    <w:pPr>
      <w:numPr>
        <w:numId w:val="1"/>
      </w:numPr>
      <w:tabs>
        <w:tab w:val="num" w:pos="720"/>
      </w:tabs>
      <w:spacing w:line="480" w:lineRule="auto"/>
      <w:ind w:left="720" w:hanging="720"/>
    </w:pPr>
    <w:rPr>
      <w:rFonts w:ascii="Times New Roman" w:hAnsi="Times New Roman"/>
    </w:rPr>
  </w:style>
  <w:style w:type="paragraph" w:customStyle="1" w:styleId="QuestionHeading">
    <w:name w:val="Question Heading"/>
    <w:basedOn w:val="Normal"/>
    <w:rsid w:val="009E28C1"/>
    <w:pPr>
      <w:keepNext/>
      <w:spacing w:before="360" w:after="120"/>
      <w:ind w:left="1800" w:hanging="1800"/>
    </w:pPr>
    <w:rPr>
      <w:rFonts w:ascii="Times New Roman" w:eastAsiaTheme="minorHAnsi" w:hAnsi="Times New Roman"/>
      <w:b/>
      <w:bCs/>
      <w:szCs w:val="24"/>
      <w:u w:val="single"/>
    </w:rPr>
  </w:style>
  <w:style w:type="paragraph" w:styleId="Header">
    <w:name w:val="header"/>
    <w:basedOn w:val="Normal"/>
    <w:link w:val="HeaderChar"/>
    <w:uiPriority w:val="99"/>
    <w:unhideWhenUsed/>
    <w:rsid w:val="009E28C1"/>
    <w:pPr>
      <w:tabs>
        <w:tab w:val="center" w:pos="4680"/>
        <w:tab w:val="right" w:pos="9360"/>
      </w:tabs>
    </w:pPr>
  </w:style>
  <w:style w:type="character" w:customStyle="1" w:styleId="HeaderChar">
    <w:name w:val="Header Char"/>
    <w:basedOn w:val="DefaultParagraphFont"/>
    <w:link w:val="Header"/>
    <w:uiPriority w:val="99"/>
    <w:rsid w:val="009E28C1"/>
    <w:rPr>
      <w:rFonts w:ascii="Arial" w:eastAsia="Times New Roman" w:hAnsi="Arial" w:cs="Times New Roman"/>
      <w:sz w:val="24"/>
      <w:szCs w:val="20"/>
    </w:rPr>
  </w:style>
  <w:style w:type="paragraph" w:styleId="Footer">
    <w:name w:val="footer"/>
    <w:basedOn w:val="Normal"/>
    <w:link w:val="FooterChar"/>
    <w:uiPriority w:val="99"/>
    <w:unhideWhenUsed/>
    <w:rsid w:val="009E28C1"/>
    <w:pPr>
      <w:tabs>
        <w:tab w:val="center" w:pos="4680"/>
        <w:tab w:val="right" w:pos="9360"/>
      </w:tabs>
    </w:pPr>
  </w:style>
  <w:style w:type="character" w:customStyle="1" w:styleId="FooterChar">
    <w:name w:val="Footer Char"/>
    <w:basedOn w:val="DefaultParagraphFont"/>
    <w:link w:val="Footer"/>
    <w:uiPriority w:val="99"/>
    <w:rsid w:val="009E28C1"/>
    <w:rPr>
      <w:rFonts w:ascii="Arial" w:eastAsia="Times New Roman" w:hAnsi="Arial" w:cs="Times New Roman"/>
      <w:sz w:val="24"/>
      <w:szCs w:val="20"/>
    </w:rPr>
  </w:style>
  <w:style w:type="paragraph" w:customStyle="1" w:styleId="NormalBU">
    <w:name w:val="NormalBU"/>
    <w:basedOn w:val="Question"/>
    <w:qFormat/>
    <w:rsid w:val="00BC0455"/>
    <w:pPr>
      <w:keepNext/>
      <w:numPr>
        <w:numId w:val="0"/>
      </w:numPr>
      <w:tabs>
        <w:tab w:val="left" w:pos="1260"/>
        <w:tab w:val="left" w:pos="1800"/>
      </w:tabs>
      <w:spacing w:before="200" w:after="120" w:line="240" w:lineRule="auto"/>
    </w:pPr>
    <w:rPr>
      <w:b/>
      <w:szCs w:val="24"/>
      <w:u w:val="single"/>
    </w:rPr>
  </w:style>
  <w:style w:type="paragraph" w:styleId="BalloonText">
    <w:name w:val="Balloon Text"/>
    <w:basedOn w:val="Normal"/>
    <w:link w:val="BalloonTextChar"/>
    <w:uiPriority w:val="99"/>
    <w:semiHidden/>
    <w:unhideWhenUsed/>
    <w:rsid w:val="00BC0455"/>
    <w:rPr>
      <w:rFonts w:ascii="Tahoma" w:hAnsi="Tahoma" w:cs="Tahoma"/>
      <w:sz w:val="16"/>
      <w:szCs w:val="16"/>
    </w:rPr>
  </w:style>
  <w:style w:type="character" w:customStyle="1" w:styleId="BalloonTextChar">
    <w:name w:val="Balloon Text Char"/>
    <w:basedOn w:val="DefaultParagraphFont"/>
    <w:link w:val="BalloonText"/>
    <w:uiPriority w:val="99"/>
    <w:semiHidden/>
    <w:rsid w:val="00BC0455"/>
    <w:rPr>
      <w:rFonts w:ascii="Tahoma" w:eastAsia="Times New Roman" w:hAnsi="Tahoma" w:cs="Tahoma"/>
      <w:sz w:val="16"/>
      <w:szCs w:val="16"/>
    </w:rPr>
  </w:style>
  <w:style w:type="character" w:customStyle="1" w:styleId="zzmpTrailerItem">
    <w:name w:val="zzmpTrailerItem"/>
    <w:basedOn w:val="DefaultParagraphFont"/>
    <w:rsid w:val="0088334A"/>
    <w:rPr>
      <w:rFonts w:ascii="Arial" w:hAnsi="Arial" w:cs="Arial"/>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C1"/>
    <w:pPr>
      <w:spacing w:after="0" w:line="240" w:lineRule="auto"/>
      <w:jc w:val="both"/>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28C1"/>
    <w:pPr>
      <w:ind w:left="720"/>
      <w:jc w:val="left"/>
    </w:pPr>
    <w:rPr>
      <w:rFonts w:ascii="Verdana" w:eastAsia="Calibri" w:hAnsi="Verdana"/>
      <w:sz w:val="20"/>
    </w:rPr>
  </w:style>
  <w:style w:type="paragraph" w:styleId="NoSpacing">
    <w:name w:val="No Spacing"/>
    <w:uiPriority w:val="1"/>
    <w:qFormat/>
    <w:rsid w:val="009E28C1"/>
    <w:pPr>
      <w:spacing w:after="0" w:line="240" w:lineRule="auto"/>
    </w:pPr>
    <w:rPr>
      <w:rFonts w:ascii="Times New Roman" w:eastAsia="Times New Roman" w:hAnsi="Times New Roman" w:cs="Times New Roman"/>
      <w:sz w:val="24"/>
      <w:szCs w:val="24"/>
    </w:rPr>
  </w:style>
  <w:style w:type="paragraph" w:customStyle="1" w:styleId="Question">
    <w:name w:val="Question"/>
    <w:basedOn w:val="Normal"/>
    <w:next w:val="Normal"/>
    <w:uiPriority w:val="99"/>
    <w:rsid w:val="009E28C1"/>
    <w:pPr>
      <w:numPr>
        <w:numId w:val="1"/>
      </w:numPr>
      <w:tabs>
        <w:tab w:val="num" w:pos="720"/>
      </w:tabs>
      <w:spacing w:line="480" w:lineRule="auto"/>
      <w:ind w:left="720" w:hanging="720"/>
    </w:pPr>
    <w:rPr>
      <w:rFonts w:ascii="Times New Roman" w:hAnsi="Times New Roman"/>
    </w:rPr>
  </w:style>
  <w:style w:type="paragraph" w:customStyle="1" w:styleId="QuestionHeading">
    <w:name w:val="Question Heading"/>
    <w:basedOn w:val="Normal"/>
    <w:rsid w:val="009E28C1"/>
    <w:pPr>
      <w:keepNext/>
      <w:spacing w:before="360" w:after="120"/>
      <w:ind w:left="1800" w:hanging="1800"/>
    </w:pPr>
    <w:rPr>
      <w:rFonts w:ascii="Times New Roman" w:eastAsiaTheme="minorHAnsi" w:hAnsi="Times New Roman"/>
      <w:b/>
      <w:bCs/>
      <w:szCs w:val="24"/>
      <w:u w:val="single"/>
    </w:rPr>
  </w:style>
  <w:style w:type="paragraph" w:styleId="Header">
    <w:name w:val="header"/>
    <w:basedOn w:val="Normal"/>
    <w:link w:val="HeaderChar"/>
    <w:uiPriority w:val="99"/>
    <w:unhideWhenUsed/>
    <w:rsid w:val="009E28C1"/>
    <w:pPr>
      <w:tabs>
        <w:tab w:val="center" w:pos="4680"/>
        <w:tab w:val="right" w:pos="9360"/>
      </w:tabs>
    </w:pPr>
  </w:style>
  <w:style w:type="character" w:customStyle="1" w:styleId="HeaderChar">
    <w:name w:val="Header Char"/>
    <w:basedOn w:val="DefaultParagraphFont"/>
    <w:link w:val="Header"/>
    <w:uiPriority w:val="99"/>
    <w:rsid w:val="009E28C1"/>
    <w:rPr>
      <w:rFonts w:ascii="Arial" w:eastAsia="Times New Roman" w:hAnsi="Arial" w:cs="Times New Roman"/>
      <w:sz w:val="24"/>
      <w:szCs w:val="20"/>
    </w:rPr>
  </w:style>
  <w:style w:type="paragraph" w:styleId="Footer">
    <w:name w:val="footer"/>
    <w:basedOn w:val="Normal"/>
    <w:link w:val="FooterChar"/>
    <w:uiPriority w:val="99"/>
    <w:unhideWhenUsed/>
    <w:rsid w:val="009E28C1"/>
    <w:pPr>
      <w:tabs>
        <w:tab w:val="center" w:pos="4680"/>
        <w:tab w:val="right" w:pos="9360"/>
      </w:tabs>
    </w:pPr>
  </w:style>
  <w:style w:type="character" w:customStyle="1" w:styleId="FooterChar">
    <w:name w:val="Footer Char"/>
    <w:basedOn w:val="DefaultParagraphFont"/>
    <w:link w:val="Footer"/>
    <w:uiPriority w:val="99"/>
    <w:rsid w:val="009E28C1"/>
    <w:rPr>
      <w:rFonts w:ascii="Arial" w:eastAsia="Times New Roman" w:hAnsi="Arial" w:cs="Times New Roman"/>
      <w:sz w:val="24"/>
      <w:szCs w:val="20"/>
    </w:rPr>
  </w:style>
  <w:style w:type="paragraph" w:customStyle="1" w:styleId="NormalBU">
    <w:name w:val="NormalBU"/>
    <w:basedOn w:val="Question"/>
    <w:qFormat/>
    <w:rsid w:val="00BC0455"/>
    <w:pPr>
      <w:keepNext/>
      <w:numPr>
        <w:numId w:val="0"/>
      </w:numPr>
      <w:tabs>
        <w:tab w:val="left" w:pos="1260"/>
        <w:tab w:val="left" w:pos="1800"/>
      </w:tabs>
      <w:spacing w:before="200" w:after="120" w:line="240" w:lineRule="auto"/>
    </w:pPr>
    <w:rPr>
      <w:b/>
      <w:szCs w:val="24"/>
      <w:u w:val="single"/>
    </w:rPr>
  </w:style>
  <w:style w:type="paragraph" w:styleId="BalloonText">
    <w:name w:val="Balloon Text"/>
    <w:basedOn w:val="Normal"/>
    <w:link w:val="BalloonTextChar"/>
    <w:uiPriority w:val="99"/>
    <w:semiHidden/>
    <w:unhideWhenUsed/>
    <w:rsid w:val="00BC0455"/>
    <w:rPr>
      <w:rFonts w:ascii="Tahoma" w:hAnsi="Tahoma" w:cs="Tahoma"/>
      <w:sz w:val="16"/>
      <w:szCs w:val="16"/>
    </w:rPr>
  </w:style>
  <w:style w:type="character" w:customStyle="1" w:styleId="BalloonTextChar">
    <w:name w:val="Balloon Text Char"/>
    <w:basedOn w:val="DefaultParagraphFont"/>
    <w:link w:val="BalloonText"/>
    <w:uiPriority w:val="99"/>
    <w:semiHidden/>
    <w:rsid w:val="00BC0455"/>
    <w:rPr>
      <w:rFonts w:ascii="Tahoma" w:eastAsia="Times New Roman" w:hAnsi="Tahoma" w:cs="Tahoma"/>
      <w:sz w:val="16"/>
      <w:szCs w:val="16"/>
    </w:rPr>
  </w:style>
  <w:style w:type="character" w:customStyle="1" w:styleId="zzmpTrailerItem">
    <w:name w:val="zzmpTrailerItem"/>
    <w:basedOn w:val="DefaultParagraphFont"/>
    <w:rsid w:val="0088334A"/>
    <w:rPr>
      <w:rFonts w:ascii="Arial" w:hAnsi="Arial" w:cs="Arial"/>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Information Technology</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Otokawa, Kenji Christopher</dc:creator>
  <cp:lastModifiedBy>rawhite</cp:lastModifiedBy>
  <cp:revision>3</cp:revision>
  <cp:lastPrinted>2016-03-09T18:12:00Z</cp:lastPrinted>
  <dcterms:created xsi:type="dcterms:W3CDTF">2016-03-09T17:54:00Z</dcterms:created>
  <dcterms:modified xsi:type="dcterms:W3CDTF">2016-03-09T18:15:00Z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